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9a45f3291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NORNATURA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NORNATURA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160fe731e4e2f"/>
      <w:footerReference xmlns:r="http://schemas.openxmlformats.org/officeDocument/2006/relationships" w:type="default" r:id="R688f2712df17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NORNATURA AS   ·   Org.nr 928 848 809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NORNATURA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160fe731e4e2f" /><Relationship Type="http://schemas.openxmlformats.org/officeDocument/2006/relationships/footer" Target="/word/footer1.xml" Id="R688f2712df1743e2" /></Relationships>
</file>