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d8408f99f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 GROVE OPPORTUNITIES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 GROVE OPPORTUNITIES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cc7c92cc64252"/>
      <w:footerReference xmlns:r="http://schemas.openxmlformats.org/officeDocument/2006/relationships" w:type="default" r:id="R997b6166a2de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 GROVE OPPORTUNITIES AS   ·   Org.nr 928 786 641   ·   c/o Advokatfirmaet Nyrud AS, Parkveien 55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 GROVE OPPORTUNITIES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cc7c92cc64252" /><Relationship Type="http://schemas.openxmlformats.org/officeDocument/2006/relationships/footer" Target="/word/footer1.xml" Id="R997b6166a2de4090" /></Relationships>
</file>