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5ba4490cd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GEILO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GEILO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41d905f6e40a1"/>
      <w:footerReference xmlns:r="http://schemas.openxmlformats.org/officeDocument/2006/relationships" w:type="default" r:id="R38b2eb028212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GEILO AS   ·   Org.nr 928 764 079   ·   Lienvegen 155A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GEILO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41d905f6e40a1" /><Relationship Type="http://schemas.openxmlformats.org/officeDocument/2006/relationships/footer" Target="/word/footer1.xml" Id="R38b2eb0282124459" /></Relationships>
</file>