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9ed72d436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AS</w:t>
      </w:r>
    </w:p>
    <w:sectPr>
      <w:headerReference xmlns:r="http://schemas.openxmlformats.org/officeDocument/2006/relationships" w:type="default" r:id="R55ed0ad90fa74f3a"/>
      <w:footerReference xmlns:r="http://schemas.openxmlformats.org/officeDocument/2006/relationships" w:type="default" r:id="Rb9149f116797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AS   ·   Org.nr 928 758 702   ·   Ludvig Musts veg 11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d0ad90fa74f3a" /><Relationship Type="http://schemas.openxmlformats.org/officeDocument/2006/relationships/footer" Target="/word/footer1.xml" Id="Rb9149f11679744e6" /></Relationships>
</file>