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643d603b6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106a1a8064a97"/>
      <w:footerReference xmlns:r="http://schemas.openxmlformats.org/officeDocument/2006/relationships" w:type="default" r:id="R4196bf89d9fc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KROMA AS   ·   Org.nr 928 754 545   ·   Innherredsveien 82A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106a1a8064a97" /><Relationship Type="http://schemas.openxmlformats.org/officeDocument/2006/relationships/footer" Target="/word/footer1.xml" Id="R4196bf89d9fc468a" /></Relationships>
</file>