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ba4a06ce44b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FOCUS DEXTRO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FOCUS DEXTRO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683f3794a4928"/>
      <w:footerReference xmlns:r="http://schemas.openxmlformats.org/officeDocument/2006/relationships" w:type="default" r:id="R058db5e3b3a7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FOCUS DEXTRO AS   ·   Org.nr 928 745 929   ·   Solvigvegen 11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FOCUS DEXTRO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683f3794a4928" /><Relationship Type="http://schemas.openxmlformats.org/officeDocument/2006/relationships/footer" Target="/word/footer1.xml" Id="R058db5e3b3a7454f" /></Relationships>
</file>