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407fa09f649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SHIPS, DIP &amp; PROPERTY AS</w:t>
      </w:r>
    </w:p>
    <w:sectPr>
      <w:headerReference xmlns:r="http://schemas.openxmlformats.org/officeDocument/2006/relationships" w:type="default" r:id="R4148ac5934bc49f8"/>
      <w:footerReference xmlns:r="http://schemas.openxmlformats.org/officeDocument/2006/relationships" w:type="default" r:id="R97873e741708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SHIPS, DIP &amp; PROPERTY AS   ·   Org.nr 928 689 395   ·   Singasteinveien 7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SHIPS, DIP &amp; PROPERTY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8ac5934bc49f8" /><Relationship Type="http://schemas.openxmlformats.org/officeDocument/2006/relationships/footer" Target="/word/footer1.xml" Id="R97873e74170841fd" /></Relationships>
</file>