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7b9cfcc56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GØRAN AASS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GØRAN AASS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241266baf42a7"/>
      <w:footerReference xmlns:r="http://schemas.openxmlformats.org/officeDocument/2006/relationships" w:type="default" r:id="R7cfee34f7fd0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GØRAN AASS AS   ·   Org.nr 928 635 937   ·   Bølgebakken 25   ·   6507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GØRAN AASS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241266baf42a7" /><Relationship Type="http://schemas.openxmlformats.org/officeDocument/2006/relationships/footer" Target="/word/footer1.xml" Id="R7cfee34f7fd04012" /></Relationships>
</file>