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d50248cf445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02784adcf4e85"/>
      <w:footerReference xmlns:r="http://schemas.openxmlformats.org/officeDocument/2006/relationships" w:type="default" r:id="Rf3effd0b4cb1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 ARKITEKTER AS   ·   Org.nr 928 635 880   ·   Sverres gate 7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02784adcf4e85" /><Relationship Type="http://schemas.openxmlformats.org/officeDocument/2006/relationships/footer" Target="/word/footer1.xml" Id="Rf3effd0b4cb14087" /></Relationships>
</file>