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d7cf49cf2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ZIA AS, org.nr 928 632 776,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42cfb0aca5f24a8b"/>
      <w:footerReference xmlns:r="http://schemas.openxmlformats.org/officeDocument/2006/relationships" w:type="default" r:id="Ra250ce214b02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fb0aca5f24a8b" /><Relationship Type="http://schemas.openxmlformats.org/officeDocument/2006/relationships/footer" Target="/word/footer1.xml" Id="Ra250ce214b0245be" /></Relationships>
</file>