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28d5d0641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LUNAMAX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220c54a6afe4b79"/>
      <w:footerReference xmlns:r="http://schemas.openxmlformats.org/officeDocument/2006/relationships" w:type="default" r:id="R52c233322d78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0c54a6afe4b79" /><Relationship Type="http://schemas.openxmlformats.org/officeDocument/2006/relationships/footer" Target="/word/footer1.xml" Id="R52c233322d784917" /></Relationships>
</file>