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d564b593e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ADVISORY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ADVISORY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74c0460a4470e"/>
      <w:footerReference xmlns:r="http://schemas.openxmlformats.org/officeDocument/2006/relationships" w:type="default" r:id="Rffb30db8edb2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ADVISORY AS   ·   Org.nr 928 614 166   ·   Rytterfaret 32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74c0460a4470e" /><Relationship Type="http://schemas.openxmlformats.org/officeDocument/2006/relationships/footer" Target="/word/footer1.xml" Id="Rffb30db8edb24731" /></Relationships>
</file>