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08baef98c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aef1ef3894389"/>
      <w:footerReference xmlns:r="http://schemas.openxmlformats.org/officeDocument/2006/relationships" w:type="default" r:id="Read6e7cf3f39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MHIS AS   ·   Org.nr 928 604 675   ·   Kolderups vei 3B   ·   0587 OSLO   ·   iliassalem@gmail.com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aef1ef3894389" /><Relationship Type="http://schemas.openxmlformats.org/officeDocument/2006/relationships/footer" Target="/word/footer1.xml" Id="Read6e7cf3f394000" /></Relationships>
</file>