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b8a2d960b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ÅNDALSNES AS</w:t>
      </w:r>
    </w:p>
    <w:sectPr>
      <w:headerReference xmlns:r="http://schemas.openxmlformats.org/officeDocument/2006/relationships" w:type="default" r:id="Rc173c86f96444e17"/>
      <w:footerReference xmlns:r="http://schemas.openxmlformats.org/officeDocument/2006/relationships" w:type="default" r:id="R8ea039f17723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ÅNDALSNES AS   ·   Org.nr 928 595 927   ·   Vollan 3   ·   6300 ÅNDALSNES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3c86f96444e17" /><Relationship Type="http://schemas.openxmlformats.org/officeDocument/2006/relationships/footer" Target="/word/footer1.xml" Id="R8ea039f177234aec" /></Relationships>
</file>