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72e1ecb7a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PRENT AS AKSIDENSTRYKKERI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PRENT AS AKSIDENSTRYKKERI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a520671ec430a"/>
      <w:footerReference xmlns:r="http://schemas.openxmlformats.org/officeDocument/2006/relationships" w:type="default" r:id="Rabfd5cb8d48c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PRENT AS AKSIDENSTRYKKERI   ·   Org.nr 928 567 974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PRENT AS AKSIDENSTRYKKERI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a520671ec430a" /><Relationship Type="http://schemas.openxmlformats.org/officeDocument/2006/relationships/footer" Target="/word/footer1.xml" Id="Rabfd5cb8d48c40e5" /></Relationships>
</file>