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893477d6b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4d6d8a1384ac6"/>
      <w:footerReference xmlns:r="http://schemas.openxmlformats.org/officeDocument/2006/relationships" w:type="default" r:id="Rb11878ae65f4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STOVA INVEST AS   ·   Org.nr 928 558 479   ·   Tyrihansveien 26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4d6d8a1384ac6" /><Relationship Type="http://schemas.openxmlformats.org/officeDocument/2006/relationships/footer" Target="/word/footer1.xml" Id="Rb11878ae65f44a87" /></Relationships>
</file>