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9d7b34a9b49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5ff26980e44d83"/>
      <w:footerReference xmlns:r="http://schemas.openxmlformats.org/officeDocument/2006/relationships" w:type="default" r:id="R502566a6b536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HSL INVEST AS   ·   Org.nr 928 558 282   ·   Blåbærsvingen 49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ff26980e44d83" /><Relationship Type="http://schemas.openxmlformats.org/officeDocument/2006/relationships/footer" Target="/word/footer1.xml" Id="R502566a6b53647dc" /></Relationships>
</file>