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508f47ef1a4d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HNO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HNO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f98db9d5e348e3"/>
      <w:footerReference xmlns:r="http://schemas.openxmlformats.org/officeDocument/2006/relationships" w:type="default" r:id="Re12e400895cd4e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HNO INVEST AS   ·   Org.nr 928 558 274   ·   Gunnar Schjelderups vei 11S   ·   0485 OSLO   ·   halvor.nordskog@pwc.com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HNO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f98db9d5e348e3" /><Relationship Type="http://schemas.openxmlformats.org/officeDocument/2006/relationships/footer" Target="/word/footer1.xml" Id="Re12e400895cd4eda" /></Relationships>
</file>