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4731d1106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KHAN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KHAN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8494712e04584"/>
      <w:footerReference xmlns:r="http://schemas.openxmlformats.org/officeDocument/2006/relationships" w:type="default" r:id="R783c38f3242b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KHAN TAXI AS   ·   Org.nr 928 540 545   ·   c/o Mohammad Suleman Khan, Ammerudhellinga 66   ·   0959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KHAN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8494712e04584" /><Relationship Type="http://schemas.openxmlformats.org/officeDocument/2006/relationships/footer" Target="/word/footer1.xml" Id="R783c38f3242b4d51" /></Relationships>
</file>