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d83f5a665f44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GRANDIA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Nordby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Nordby,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GRANDIA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6226b5507643e7"/>
      <w:footerReference xmlns:r="http://schemas.openxmlformats.org/officeDocument/2006/relationships" w:type="default" r:id="R46e86502a1694a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GRANDIA AS   ·   Org.nr 928 529 908   ·   Ulleråsen 5   ·   2009 NORDBY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GRANDIA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6226b5507643e7" /><Relationship Type="http://schemas.openxmlformats.org/officeDocument/2006/relationships/footer" Target="/word/footer1.xml" Id="R46e86502a1694a7f" /></Relationships>
</file>