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03423e1b77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08a29ff2d437b"/>
      <w:footerReference xmlns:r="http://schemas.openxmlformats.org/officeDocument/2006/relationships" w:type="default" r:id="R0e9caa91999a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TOMMIE INVEST AS   ·   Org.nr 928 489 329   ·   Falkmoveien 7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08a29ff2d437b" /><Relationship Type="http://schemas.openxmlformats.org/officeDocument/2006/relationships/footer" Target="/word/footer1.xml" Id="R0e9caa91999a42bb" /></Relationships>
</file>