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a2ecf618a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90 GRADER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90 GRADER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4ea43bd864265"/>
      <w:footerReference xmlns:r="http://schemas.openxmlformats.org/officeDocument/2006/relationships" w:type="default" r:id="R9ab9850af8d4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90 GRADER AS   ·   Org.nr 928 470 679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90 GRADER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4ea43bd864265" /><Relationship Type="http://schemas.openxmlformats.org/officeDocument/2006/relationships/footer" Target="/word/footer1.xml" Id="R9ab9850af8d44dff" /></Relationships>
</file>