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ed38b13c8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LAUVSTAD JAHRMANN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LAUVSTAD JAHRMANN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298eca69041df"/>
      <w:footerReference xmlns:r="http://schemas.openxmlformats.org/officeDocument/2006/relationships" w:type="default" r:id="R8dc0bd7ddcbe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LAUVSTAD JAHRMANN AS   ·   Org.nr 928 445 992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LAUVSTAD JAHRMANN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298eca69041df" /><Relationship Type="http://schemas.openxmlformats.org/officeDocument/2006/relationships/footer" Target="/word/footer1.xml" Id="R8dc0bd7ddcbe4ac1" /></Relationships>
</file>