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5eaeab31d48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SUPERPOTENSIAL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SUPERPOTENSIAL HOLDING AS</w:t>
      </w:r>
    </w:p>
    <w:sectPr>
      <w:headerReference xmlns:r="http://schemas.openxmlformats.org/officeDocument/2006/relationships" w:type="default" r:id="Ra96adab1235a43c9"/>
      <w:footerReference xmlns:r="http://schemas.openxmlformats.org/officeDocument/2006/relationships" w:type="default" r:id="R9c0d1dda46db4d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SUPERPOTENSIAL HOLDING AS   ·   Org.nr 928 342 913   ·   Lyngvegen 23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SUPERPOTENSIAL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6adab1235a43c9" /><Relationship Type="http://schemas.openxmlformats.org/officeDocument/2006/relationships/footer" Target="/word/footer1.xml" Id="R9c0d1dda46db4da6" /></Relationships>
</file>