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7c43d0392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9d92f119654b48"/>
      <w:footerReference xmlns:r="http://schemas.openxmlformats.org/officeDocument/2006/relationships" w:type="default" r:id="R718f96903122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RSG FINANS AS   ·   Org.nr 928 329 887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d92f119654b48" /><Relationship Type="http://schemas.openxmlformats.org/officeDocument/2006/relationships/footer" Target="/word/footer1.xml" Id="R718f969031224eed" /></Relationships>
</file>