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f4896d3fa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PSK INVEST AS</w:t>
      </w:r>
    </w:p>
    <w:sectPr>
      <w:headerReference xmlns:r="http://schemas.openxmlformats.org/officeDocument/2006/relationships" w:type="default" r:id="Rc0cc4d20a4a74f16"/>
      <w:footerReference xmlns:r="http://schemas.openxmlformats.org/officeDocument/2006/relationships" w:type="default" r:id="R317d8b380480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c4d20a4a74f16" /><Relationship Type="http://schemas.openxmlformats.org/officeDocument/2006/relationships/footer" Target="/word/footer1.xml" Id="R317d8b3804804ca4" /></Relationships>
</file>