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8ffafd671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CAMPANULE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ffbf4dc7b814a9a"/>
      <w:footerReference xmlns:r="http://schemas.openxmlformats.org/officeDocument/2006/relationships" w:type="default" r:id="Raefcda972770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CAMPANULE AS   ·   Org.nr 928 293 793   ·   Bergrådveien 4C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CAMPANULE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bf4dc7b814a9a" /><Relationship Type="http://schemas.openxmlformats.org/officeDocument/2006/relationships/footer" Target="/word/footer1.xml" Id="Raefcda97277040c6" /></Relationships>
</file>