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254ba7f72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LAPAS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HOLDING AS</w:t>
      </w:r>
    </w:p>
    <w:sectPr>
      <w:headerReference xmlns:r="http://schemas.openxmlformats.org/officeDocument/2006/relationships" w:type="default" r:id="R2427157b88bd4f3f"/>
      <w:footerReference xmlns:r="http://schemas.openxmlformats.org/officeDocument/2006/relationships" w:type="default" r:id="R1c2eb3d994b8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7157b88bd4f3f" /><Relationship Type="http://schemas.openxmlformats.org/officeDocument/2006/relationships/footer" Target="/word/footer1.xml" Id="R1c2eb3d994b843de" /></Relationships>
</file>