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3cec6cbf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KMH HOLDING AS.</w:t>
      </w:r>
    </w:p>
    <w:sectPr>
      <w:headerReference xmlns:r="http://schemas.openxmlformats.org/officeDocument/2006/relationships" w:type="default" r:id="Rbee70d693f9547cf"/>
      <w:footerReference xmlns:r="http://schemas.openxmlformats.org/officeDocument/2006/relationships" w:type="default" r:id="R89da329523ab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70d693f9547cf" /><Relationship Type="http://schemas.openxmlformats.org/officeDocument/2006/relationships/footer" Target="/word/footer1.xml" Id="R89da329523ab43bc" /></Relationships>
</file>