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faa114b86b40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[Sted / Teams]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CPPF EIENDOM AS.</w:t>
      </w:r>
    </w:p>
    <w:sectPr>
      <w:headerReference xmlns:r="http://schemas.openxmlformats.org/officeDocument/2006/relationships" w:type="default" r:id="R8a101c7a6f554c2b"/>
      <w:footerReference xmlns:r="http://schemas.openxmlformats.org/officeDocument/2006/relationships" w:type="default" r:id="R982b1a9801534e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CPPF EIENDOM AS   ·   Org.nr 928 277 046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CPPF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101c7a6f554c2b" /><Relationship Type="http://schemas.openxmlformats.org/officeDocument/2006/relationships/footer" Target="/word/footer1.xml" Id="R982b1a9801534eb1" /></Relationships>
</file>