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92a6c028944f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HENNA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HENNA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218a3478b74efd"/>
      <w:footerReference xmlns:r="http://schemas.openxmlformats.org/officeDocument/2006/relationships" w:type="default" r:id="R898d13fc28d84c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HENNA INVEST AS   ·   Org.nr 928 250 873   ·   Gamlevegen 47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218a3478b74efd" /><Relationship Type="http://schemas.openxmlformats.org/officeDocument/2006/relationships/footer" Target="/word/footer1.xml" Id="R898d13fc28d84ca5" /></Relationships>
</file>