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940ed4a28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SMEDEGÅRD HOLDING AS.</w:t>
      </w:r>
    </w:p>
    <w:sectPr>
      <w:headerReference xmlns:r="http://schemas.openxmlformats.org/officeDocument/2006/relationships" w:type="default" r:id="R1d8dd056000d40be"/>
      <w:footerReference xmlns:r="http://schemas.openxmlformats.org/officeDocument/2006/relationships" w:type="default" r:id="Rbd63556a138f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dd056000d40be" /><Relationship Type="http://schemas.openxmlformats.org/officeDocument/2006/relationships/footer" Target="/word/footer1.xml" Id="Rbd63556a138f4ba5" /></Relationships>
</file>