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f556e2804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CAPPELEN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CAPPELEN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156c56f974c6f"/>
      <w:footerReference xmlns:r="http://schemas.openxmlformats.org/officeDocument/2006/relationships" w:type="default" r:id="R8de4750e917a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CAPPELEN HOLDING AS   ·   Org.nr 928 237 249   ·   Bygdøy allé 127A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CAPPELEN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156c56f974c6f" /><Relationship Type="http://schemas.openxmlformats.org/officeDocument/2006/relationships/footer" Target="/word/footer1.xml" Id="R8de4750e917a4688" /></Relationships>
</file>