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9a8aff326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JON E. ROGNE AS.</w:t>
      </w:r>
    </w:p>
    <w:sectPr>
      <w:headerReference xmlns:r="http://schemas.openxmlformats.org/officeDocument/2006/relationships" w:type="default" r:id="R18ed43cfa566470b"/>
      <w:footerReference xmlns:r="http://schemas.openxmlformats.org/officeDocument/2006/relationships" w:type="default" r:id="R82190648d04b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d43cfa566470b" /><Relationship Type="http://schemas.openxmlformats.org/officeDocument/2006/relationships/footer" Target="/word/footer1.xml" Id="R82190648d04b4f33" /></Relationships>
</file>