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1a2fc82f4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NUMEROS AS</w:t>
      </w:r>
    </w:p>
    <w:sectPr>
      <w:headerReference xmlns:r="http://schemas.openxmlformats.org/officeDocument/2006/relationships" w:type="default" r:id="R42f3ab7957ea412c"/>
      <w:footerReference xmlns:r="http://schemas.openxmlformats.org/officeDocument/2006/relationships" w:type="default" r:id="Rbf0b65e7305541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NUMEROS AS   ·   Org.nr 928 182 371   ·   Tamburveien 1B   ·   1406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NUMEROS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f3ab7957ea412c" /><Relationship Type="http://schemas.openxmlformats.org/officeDocument/2006/relationships/footer" Target="/word/footer1.xml" Id="Rbf0b65e7305541bd" /></Relationships>
</file>