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bfa97040c45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 HOLDING OG INVEST AS</w:t>
      </w:r>
    </w:p>
    <w:sectPr>
      <w:headerReference xmlns:r="http://schemas.openxmlformats.org/officeDocument/2006/relationships" w:type="default" r:id="R25af0a06e1bd4f8f"/>
      <w:footerReference xmlns:r="http://schemas.openxmlformats.org/officeDocument/2006/relationships" w:type="default" r:id="Rd3da5553597b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HOLDING OG INVEST AS   ·   Org.nr 928 163 512   ·   Veienmoen 23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HOLDING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f0a06e1bd4f8f" /><Relationship Type="http://schemas.openxmlformats.org/officeDocument/2006/relationships/footer" Target="/word/footer1.xml" Id="Rd3da5553597b4c0c" /></Relationships>
</file>