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725eded5f45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EPA BØNES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EPA BØNES AS</w:t>
      </w:r>
    </w:p>
    <w:sectPr>
      <w:headerReference xmlns:r="http://schemas.openxmlformats.org/officeDocument/2006/relationships" w:type="default" r:id="Ra393914d91a94f2b"/>
      <w:footerReference xmlns:r="http://schemas.openxmlformats.org/officeDocument/2006/relationships" w:type="default" r:id="Rd378fc3c9356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EPA BØNES AS   ·   Org.nr 928 113 787   ·   c/o Per Erik Landsvik, Vallaheiane 79   ·   5227 NESTTUN   ·   Tlf. 55 11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EPA BØNES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3914d91a94f2b" /><Relationship Type="http://schemas.openxmlformats.org/officeDocument/2006/relationships/footer" Target="/word/footer1.xml" Id="Rd378fc3c93564855" /></Relationships>
</file>