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3bf182834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VESLEHORN AS, org.nr 928 032 353,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VESLEHORN AS</w:t>
      </w:r>
    </w:p>
    <w:sectPr>
      <w:headerReference xmlns:r="http://schemas.openxmlformats.org/officeDocument/2006/relationships" w:type="default" r:id="Rb66ceb8db0af4b74"/>
      <w:footerReference xmlns:r="http://schemas.openxmlformats.org/officeDocument/2006/relationships" w:type="default" r:id="R528a4247f300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VESLEHORN AS   ·   Org.nr 928 032 353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ceb8db0af4b74" /><Relationship Type="http://schemas.openxmlformats.org/officeDocument/2006/relationships/footer" Target="/word/footer1.xml" Id="R528a4247f3004dca" /></Relationships>
</file>