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c1d9a7d0654c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NHQ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NHQ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f331d99d34492e"/>
      <w:footerReference xmlns:r="http://schemas.openxmlformats.org/officeDocument/2006/relationships" w:type="default" r:id="Rae6cf6c9bc174a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NHQ HOLDING AS   ·   Org.nr 928 010 503   ·   Edvard Storms gate 2   ·   0166 OSLO   ·   info@nordichq.com   ·   www.nordichq.com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NHQ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f331d99d34492e" /><Relationship Type="http://schemas.openxmlformats.org/officeDocument/2006/relationships/footer" Target="/word/footer1.xml" Id="Rae6cf6c9bc174a89" /></Relationships>
</file>