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06c126f0a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HOLDING AS</w:t>
      </w:r>
    </w:p>
    <w:sectPr>
      <w:headerReference xmlns:r="http://schemas.openxmlformats.org/officeDocument/2006/relationships" w:type="default" r:id="Rdc85e5b206b74643"/>
      <w:footerReference xmlns:r="http://schemas.openxmlformats.org/officeDocument/2006/relationships" w:type="default" r:id="R7b704abc8bbb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HOLDING AS   ·   Org.nr 927 995 026   ·  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5e5b206b74643" /><Relationship Type="http://schemas.openxmlformats.org/officeDocument/2006/relationships/footer" Target="/word/footer1.xml" Id="R7b704abc8bbb4ce0" /></Relationships>
</file>