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cb5448a41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a465a2333477e"/>
      <w:footerReference xmlns:r="http://schemas.openxmlformats.org/officeDocument/2006/relationships" w:type="default" r:id="Rabd1822c1ad0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SAAS HOLDING AS   ·   Org.nr 927 958 457   ·   c/o Hawk Infinity AS,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a465a2333477e" /><Relationship Type="http://schemas.openxmlformats.org/officeDocument/2006/relationships/footer" Target="/word/footer1.xml" Id="Rabd1822c1ad04485" /></Relationships>
</file>