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4e16ecedd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VIOSIMOS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VIOSIMOS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32fe36a374afe"/>
      <w:footerReference xmlns:r="http://schemas.openxmlformats.org/officeDocument/2006/relationships" w:type="default" r:id="R1e8cd5c0b63e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VIOSIMOS AS   ·   Org.nr 927 733 951   ·   Salberg 41A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VIOSIMOS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32fe36a374afe" /><Relationship Type="http://schemas.openxmlformats.org/officeDocument/2006/relationships/footer" Target="/word/footer1.xml" Id="R1e8cd5c0b63e42fd" /></Relationships>
</file>