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3156cc4de849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RICHARD ANDERSEN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Mosby,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RICHARD ANDERSEN AS</w:t>
      </w:r>
    </w:p>
    <w:sectPr>
      <w:headerReference xmlns:r="http://schemas.openxmlformats.org/officeDocument/2006/relationships" w:type="default" r:id="Rdb622c2f84ad4284"/>
      <w:footerReference xmlns:r="http://schemas.openxmlformats.org/officeDocument/2006/relationships" w:type="default" r:id="R51dbb0440d9048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RICHARD ANDERSEN AS   ·   Org.nr 927 732 521   ·   Mosby ringvei 11A   ·   4619 MOSBY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RICHARD ANDERSEN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622c2f84ad4284" /><Relationship Type="http://schemas.openxmlformats.org/officeDocument/2006/relationships/footer" Target="/word/footer1.xml" Id="R51dbb0440d9048b6" /></Relationships>
</file>