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17e5ba569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OG REGNSKAP AS</w:t>
      </w:r>
    </w:p>
    <w:sectPr>
      <w:headerReference xmlns:r="http://schemas.openxmlformats.org/officeDocument/2006/relationships" w:type="default" r:id="Raddf80305d0b4912"/>
      <w:footerReference xmlns:r="http://schemas.openxmlformats.org/officeDocument/2006/relationships" w:type="default" r:id="R2dc0022681b9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OG REGNSKAP AS   ·   Org.nr 927 726 440   ·   Instituttveien 49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f80305d0b4912" /><Relationship Type="http://schemas.openxmlformats.org/officeDocument/2006/relationships/footer" Target="/word/footer1.xml" Id="R2dc0022681b94799" /></Relationships>
</file>