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4d69deccf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CASABLANCA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CASABLANCA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ee62d2f624af3"/>
      <w:footerReference xmlns:r="http://schemas.openxmlformats.org/officeDocument/2006/relationships" w:type="default" r:id="R910276520f90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CASABLANCA AS   ·   Org.nr 927 705 249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CASABLANCA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ee62d2f624af3" /><Relationship Type="http://schemas.openxmlformats.org/officeDocument/2006/relationships/footer" Target="/word/footer1.xml" Id="R910276520f904ddc" /></Relationships>
</file>