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3411cec90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CFMR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CFMR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d28b99d8b4a25"/>
      <w:footerReference xmlns:r="http://schemas.openxmlformats.org/officeDocument/2006/relationships" w:type="default" r:id="R9c84560d33e2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CFMR AS   ·   Org.nr 927 699 656   ·   Skyåsvegen 23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CFMR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d28b99d8b4a25" /><Relationship Type="http://schemas.openxmlformats.org/officeDocument/2006/relationships/footer" Target="/word/footer1.xml" Id="R9c84560d33e24abf" /></Relationships>
</file>