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377dc29e2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SAGENE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SAGENE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88b7caee14d03"/>
      <w:footerReference xmlns:r="http://schemas.openxmlformats.org/officeDocument/2006/relationships" w:type="default" r:id="Rea20a93e94b5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SAGENE EIENDOMSMEGLING AS   ·   Org.nr 927 685 000   ·   Vogts gate 47A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SAGENE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88b7caee14d03" /><Relationship Type="http://schemas.openxmlformats.org/officeDocument/2006/relationships/footer" Target="/word/footer1.xml" Id="Rea20a93e94b54fe6" /></Relationships>
</file>