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b7ecc007d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 SUNDENE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SUNDENE AS</w:t>
      </w:r>
    </w:p>
    <w:sectPr>
      <w:headerReference xmlns:r="http://schemas.openxmlformats.org/officeDocument/2006/relationships" w:type="default" r:id="Re00d248cbfd24214"/>
      <w:footerReference xmlns:r="http://schemas.openxmlformats.org/officeDocument/2006/relationships" w:type="default" r:id="R253fca6cc759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SUNDENE AS   ·   Org.nr 927 614 448   ·   Harbitzalléen 33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SUNDENE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d248cbfd24214" /><Relationship Type="http://schemas.openxmlformats.org/officeDocument/2006/relationships/footer" Target="/word/footer1.xml" Id="R253fca6cc75947fd" /></Relationships>
</file>