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475f2988c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2f449e7b84263"/>
      <w:footerReference xmlns:r="http://schemas.openxmlformats.org/officeDocument/2006/relationships" w:type="default" r:id="Rec7b48e4f68b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DAMGÅRD INVEST AS   ·   Org.nr 927 565 757   ·   Dronning Eufemias gate 12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2f449e7b84263" /><Relationship Type="http://schemas.openxmlformats.org/officeDocument/2006/relationships/footer" Target="/word/footer1.xml" Id="Rec7b48e4f68b4323" /></Relationships>
</file>