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2d5a4fc244f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FLEXCAP AS</w:t>
      </w:r>
    </w:p>
    <w:sectPr>
      <w:headerReference xmlns:r="http://schemas.openxmlformats.org/officeDocument/2006/relationships" w:type="default" r:id="Rcc25aeb340a3426c"/>
      <w:footerReference xmlns:r="http://schemas.openxmlformats.org/officeDocument/2006/relationships" w:type="default" r:id="R08ae46e32576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5aeb340a3426c" /><Relationship Type="http://schemas.openxmlformats.org/officeDocument/2006/relationships/footer" Target="/word/footer1.xml" Id="R08ae46e325764643" /></Relationships>
</file>